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40314d8k.htm"/>
      <w:bookmarkStart w:id="1" w:name="ksd94031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March 4,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82-5462585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350 5th Avenue, Suite 5330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10118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646 600-6438</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INAB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660" w:type="dxa"/>
        <w:jc w:val="left"/>
        <w:tblInd w:w="0" w:type="dxa"/>
        <w:tblLayout w:type="fixed"/>
        <w:tblCellMar>
          <w:top w:w="0" w:type="dxa"/>
          <w:left w:w="0" w:type="dxa"/>
          <w:bottom w:w="0" w:type="dxa"/>
          <w:right w:w="0" w:type="dxa"/>
        </w:tblCellMar>
      </w:tblPr>
      <w:tblGrid>
        <w:gridCol w:w="965"/>
        <w:gridCol w:w="3695"/>
      </w:tblGrid>
      <w:tr>
        <w:trPr/>
        <w:tc>
          <w:tcPr>
            <w:tcW w:w="965" w:type="dxa"/>
            <w:tcBorders/>
            <w:vAlign w:val="center"/>
          </w:tcPr>
          <w:p>
            <w:pPr>
              <w:pStyle w:val="TableContents"/>
              <w:bidi w:val="0"/>
              <w:spacing w:before="0" w:after="283"/>
              <w:jc w:val="left"/>
              <w:rPr>
                <w:b/>
              </w:rPr>
            </w:pPr>
            <w:r>
              <w:rPr>
                <w:b/>
              </w:rPr>
              <w:t>Item 5.02</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4, 2025, Travis Whitfill notified the Board of Directors (the “Board”) of IN8bio, Inc. (the “Company”) of his resignation from the Board and its committees, effective as of May 9, 2025. </w:t>
      </w:r>
    </w:p>
    <w:p>
      <w:pPr>
        <w:pStyle w:val="TextBody"/>
        <w:bidi w:val="0"/>
        <w:spacing w:before="240" w:after="0"/>
        <w:jc w:val="left"/>
        <w:rPr>
          <w:rFonts w:ascii="Times New Roman" w:hAnsi="Times New Roman"/>
          <w:sz w:val="20"/>
        </w:rPr>
      </w:pPr>
      <w:r>
        <w:rPr>
          <w:rFonts w:ascii="Times New Roman" w:hAnsi="Times New Roman"/>
          <w:sz w:val="20"/>
        </w:rPr>
        <w:t xml:space="preserve">Mr. Whitfill’s resignation is not due to any disagreement with the Company on any matter relating to the Company’s operations, policies or practices.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323"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375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0" w:type="dxa"/>
            <w:gridSpan w:val="3"/>
            <w:tcBorders/>
            <w:vAlign w:val="center"/>
          </w:tcPr>
          <w:p>
            <w:pPr>
              <w:pStyle w:val="TableContents"/>
              <w:bidi w:val="0"/>
              <w:spacing w:before="0" w:after="283"/>
              <w:jc w:val="left"/>
              <w:rPr>
                <w:b/>
              </w:rPr>
            </w:pPr>
            <w:r>
              <w:rPr>
                <w:b/>
              </w:rPr>
              <w:t>IN8bio,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McCall</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b/>
              </w:rPr>
            </w:pPr>
            <w:r>
              <w:rPr>
                <w:b/>
              </w:rPr>
              <w:t>Patrick McCall</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Chief Financial Officer and Secretary</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424</Words>
  <Characters>2300</Characters>
  <CharactersWithSpaces>2715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