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 William Tai-Wei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912,450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912,450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912,450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February 5, 2026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83091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2025-02-07T15:30:43Z</dcterms:created>
  <dcterms:modified xsi:type="dcterms:W3CDTF">2025-02-07T15:30:43Z</dcterms:modified>
</cp:coreProperties>
</file>